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F4BD" w14:textId="760E3635" w:rsidR="007B3068" w:rsidRDefault="00F26B3F" w:rsidP="007B3068">
      <w:pPr>
        <w:tabs>
          <w:tab w:val="left" w:pos="3043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3E7B8" wp14:editId="25EC46E2">
                <wp:simplePos x="0" y="0"/>
                <wp:positionH relativeFrom="column">
                  <wp:posOffset>-116205</wp:posOffset>
                </wp:positionH>
                <wp:positionV relativeFrom="paragraph">
                  <wp:posOffset>-100330</wp:posOffset>
                </wp:positionV>
                <wp:extent cx="3891064" cy="539496"/>
                <wp:effectExtent l="0" t="0" r="0" b="0"/>
                <wp:wrapNone/>
                <wp:docPr id="11504971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064" cy="5394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BEA08" w14:textId="3DB216C3" w:rsidR="00C43E26" w:rsidRPr="002C5DC0" w:rsidRDefault="00C43E26" w:rsidP="00C43E26">
                            <w:pPr>
                              <w:rPr>
                                <w:rFonts w:ascii="Helvetica" w:hAnsi="Helvetica" w:cstheme="minorHAnsi"/>
                              </w:rPr>
                            </w:pPr>
                            <w:r w:rsidRPr="002C5DC0"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  <w:t xml:space="preserve">Job Title: </w:t>
                            </w:r>
                            <w:r w:rsidR="00D330DD">
                              <w:rPr>
                                <w:rFonts w:ascii="Helvetica" w:hAnsi="Helvetica" w:cstheme="minorHAnsi"/>
                              </w:rPr>
                              <w:t>Code Enforcement Officer</w:t>
                            </w:r>
                          </w:p>
                          <w:p w14:paraId="3D5DEF20" w14:textId="72367E64" w:rsidR="00C43E26" w:rsidRPr="002C5DC0" w:rsidRDefault="00C43E26" w:rsidP="00C43E26">
                            <w:pPr>
                              <w:rPr>
                                <w:rFonts w:ascii="Helvetica" w:hAnsi="Helvetica" w:cstheme="minorHAnsi"/>
                              </w:rPr>
                            </w:pPr>
                            <w:r w:rsidRPr="002C5DC0"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  <w:t xml:space="preserve">Department: </w:t>
                            </w:r>
                            <w:r w:rsidR="00F26B3F">
                              <w:rPr>
                                <w:rFonts w:ascii="Helvetica" w:hAnsi="Helvetica" w:cstheme="minorHAnsi"/>
                              </w:rPr>
                              <w:t>Planning and Development</w:t>
                            </w:r>
                          </w:p>
                          <w:p w14:paraId="302987C4" w14:textId="77777777" w:rsidR="00C43E26" w:rsidRDefault="00C43E26" w:rsidP="00C43E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3E7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15pt;margin-top:-7.9pt;width:306.4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" filled="f" stroked="f" strokeweight=".5pt">
                <v:textbox>
                  <w:txbxContent>
                    <w:p w14:paraId="2A4BEA08" w14:textId="3DB216C3" w:rsidR="00C43E26" w:rsidRPr="002C5DC0" w:rsidRDefault="00C43E26" w:rsidP="00C43E26">
                      <w:pPr>
                        <w:rPr>
                          <w:rFonts w:ascii="Helvetica" w:hAnsi="Helvetica" w:cstheme="minorHAnsi"/>
                        </w:rPr>
                      </w:pPr>
                      <w:r w:rsidRPr="002C5DC0">
                        <w:rPr>
                          <w:rFonts w:ascii="Helvetica" w:hAnsi="Helvetica" w:cstheme="minorHAnsi"/>
                          <w:b/>
                          <w:bCs/>
                        </w:rPr>
                        <w:t xml:space="preserve">Job Title: </w:t>
                      </w:r>
                      <w:r w:rsidR="00D330DD">
                        <w:rPr>
                          <w:rFonts w:ascii="Helvetica" w:hAnsi="Helvetica" w:cstheme="minorHAnsi"/>
                        </w:rPr>
                        <w:t>Code Enforcement Officer</w:t>
                      </w:r>
                    </w:p>
                    <w:p w14:paraId="3D5DEF20" w14:textId="72367E64" w:rsidR="00C43E26" w:rsidRPr="002C5DC0" w:rsidRDefault="00C43E26" w:rsidP="00C43E26">
                      <w:pPr>
                        <w:rPr>
                          <w:rFonts w:ascii="Helvetica" w:hAnsi="Helvetica" w:cstheme="minorHAnsi"/>
                        </w:rPr>
                      </w:pPr>
                      <w:r w:rsidRPr="002C5DC0">
                        <w:rPr>
                          <w:rFonts w:ascii="Helvetica" w:hAnsi="Helvetica" w:cstheme="minorHAnsi"/>
                          <w:b/>
                          <w:bCs/>
                        </w:rPr>
                        <w:t xml:space="preserve">Department: </w:t>
                      </w:r>
                      <w:r w:rsidR="00F26B3F">
                        <w:rPr>
                          <w:rFonts w:ascii="Helvetica" w:hAnsi="Helvetica" w:cstheme="minorHAnsi"/>
                        </w:rPr>
                        <w:t>Planning and Development</w:t>
                      </w:r>
                    </w:p>
                    <w:p w14:paraId="302987C4" w14:textId="77777777" w:rsidR="00C43E26" w:rsidRDefault="00C43E26" w:rsidP="00C43E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310D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51A4B" wp14:editId="2B1A29A3">
                <wp:simplePos x="0" y="0"/>
                <wp:positionH relativeFrom="column">
                  <wp:posOffset>4488963</wp:posOffset>
                </wp:positionH>
                <wp:positionV relativeFrom="paragraph">
                  <wp:posOffset>-128905</wp:posOffset>
                </wp:positionV>
                <wp:extent cx="1552353" cy="499110"/>
                <wp:effectExtent l="0" t="0" r="0" b="0"/>
                <wp:wrapNone/>
                <wp:docPr id="15944919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53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37BDA" w14:textId="653BC21A" w:rsidR="004310D2" w:rsidRPr="002C5DC0" w:rsidRDefault="004310D2" w:rsidP="004310D2">
                            <w:pPr>
                              <w:rPr>
                                <w:rFonts w:ascii="Helvetica" w:hAnsi="Helvetica" w:cstheme="minorHAnsi"/>
                              </w:rPr>
                            </w:pPr>
                            <w:r w:rsidRPr="002C5DC0"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  <w:t xml:space="preserve">Class Code: </w:t>
                            </w:r>
                          </w:p>
                          <w:p w14:paraId="63B31670" w14:textId="77777777" w:rsidR="004310D2" w:rsidRPr="002C5DC0" w:rsidRDefault="004310D2" w:rsidP="004310D2">
                            <w:pPr>
                              <w:rPr>
                                <w:rFonts w:ascii="Helvetica" w:hAnsi="Helvetica" w:cstheme="minorHAnsi"/>
                              </w:rPr>
                            </w:pPr>
                            <w:r w:rsidRPr="002C5DC0"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  <w:t xml:space="preserve">FSLA: </w:t>
                            </w:r>
                            <w:r w:rsidRPr="002C5DC0">
                              <w:rPr>
                                <w:rFonts w:ascii="Helvetica" w:hAnsi="Helvetica" w:cstheme="minorHAnsi"/>
                              </w:rPr>
                              <w:t>Non-Exempt</w:t>
                            </w:r>
                          </w:p>
                          <w:p w14:paraId="6870A206" w14:textId="77777777" w:rsidR="004310D2" w:rsidRDefault="004310D2" w:rsidP="00431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51A4B" id="_x0000_s1027" type="#_x0000_t202" style="position:absolute;margin-left:353.45pt;margin-top:-10.15pt;width:122.25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" filled="f" stroked="f" strokeweight=".5pt">
                <v:textbox>
                  <w:txbxContent>
                    <w:p w14:paraId="1F037BDA" w14:textId="653BC21A" w:rsidR="004310D2" w:rsidRPr="002C5DC0" w:rsidRDefault="004310D2" w:rsidP="004310D2">
                      <w:pPr>
                        <w:rPr>
                          <w:rFonts w:ascii="Helvetica" w:hAnsi="Helvetica" w:cstheme="minorHAnsi"/>
                        </w:rPr>
                      </w:pPr>
                      <w:r w:rsidRPr="002C5DC0">
                        <w:rPr>
                          <w:rFonts w:ascii="Helvetica" w:hAnsi="Helvetica" w:cstheme="minorHAnsi"/>
                          <w:b/>
                          <w:bCs/>
                        </w:rPr>
                        <w:t xml:space="preserve">Class Code: </w:t>
                      </w:r>
                    </w:p>
                    <w:p w14:paraId="63B31670" w14:textId="77777777" w:rsidR="004310D2" w:rsidRPr="002C5DC0" w:rsidRDefault="004310D2" w:rsidP="004310D2">
                      <w:pPr>
                        <w:rPr>
                          <w:rFonts w:ascii="Helvetica" w:hAnsi="Helvetica" w:cstheme="minorHAnsi"/>
                        </w:rPr>
                      </w:pPr>
                      <w:r w:rsidRPr="002C5DC0">
                        <w:rPr>
                          <w:rFonts w:ascii="Helvetica" w:hAnsi="Helvetica" w:cstheme="minorHAnsi"/>
                          <w:b/>
                          <w:bCs/>
                        </w:rPr>
                        <w:t xml:space="preserve">FSLA: </w:t>
                      </w:r>
                      <w:r w:rsidRPr="002C5DC0">
                        <w:rPr>
                          <w:rFonts w:ascii="Helvetica" w:hAnsi="Helvetica" w:cstheme="minorHAnsi"/>
                        </w:rPr>
                        <w:t>Non-Exempt</w:t>
                      </w:r>
                    </w:p>
                    <w:p w14:paraId="6870A206" w14:textId="77777777" w:rsidR="004310D2" w:rsidRDefault="004310D2" w:rsidP="004310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8EE424" w14:textId="5CDBAD31" w:rsidR="001A0B58" w:rsidRPr="007B3068" w:rsidRDefault="001A0B58" w:rsidP="007B3068">
      <w:pPr>
        <w:tabs>
          <w:tab w:val="left" w:pos="3043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4B80C" wp14:editId="0A1293AB">
                <wp:simplePos x="0" y="0"/>
                <wp:positionH relativeFrom="column">
                  <wp:posOffset>3934047</wp:posOffset>
                </wp:positionH>
                <wp:positionV relativeFrom="paragraph">
                  <wp:posOffset>-43977</wp:posOffset>
                </wp:positionV>
                <wp:extent cx="2275013" cy="499731"/>
                <wp:effectExtent l="0" t="0" r="0" b="0"/>
                <wp:wrapNone/>
                <wp:docPr id="11726723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013" cy="499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611C3" w14:textId="77777777" w:rsidR="001A0B58" w:rsidRDefault="001A0B58" w:rsidP="001A0B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4B80C" id="_x0000_s1028" type="#_x0000_t202" style="position:absolute;margin-left:309.75pt;margin-top:-3.45pt;width:179.15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" filled="f" stroked="f" strokeweight=".5pt">
                <v:textbox>
                  <w:txbxContent>
                    <w:p w14:paraId="2E9611C3" w14:textId="77777777" w:rsidR="001A0B58" w:rsidRDefault="001A0B58" w:rsidP="001A0B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0D735F9" w14:textId="77777777" w:rsidR="004310D2" w:rsidRDefault="004310D2" w:rsidP="002C5DC0">
      <w:pPr>
        <w:rPr>
          <w:rFonts w:ascii="Helvetica" w:hAnsi="Helvetica" w:cstheme="minorHAnsi"/>
          <w:b/>
          <w:sz w:val="28"/>
          <w:szCs w:val="28"/>
          <w:u w:val="single"/>
        </w:rPr>
      </w:pPr>
    </w:p>
    <w:p w14:paraId="12B1FC91" w14:textId="2D71C675" w:rsidR="00C43E26" w:rsidRDefault="006F1667" w:rsidP="002C5DC0">
      <w:pPr>
        <w:rPr>
          <w:rFonts w:ascii="Helvetica" w:hAnsi="Helvetica"/>
          <w:bCs/>
        </w:rPr>
      </w:pPr>
      <w:r w:rsidRPr="00C43E26">
        <w:rPr>
          <w:rFonts w:ascii="Helvetica" w:hAnsi="Helvetica" w:cstheme="minorHAnsi"/>
          <w:b/>
          <w:sz w:val="28"/>
          <w:szCs w:val="28"/>
          <w:u w:val="single"/>
        </w:rPr>
        <w:t>Job Summary</w:t>
      </w:r>
    </w:p>
    <w:p w14:paraId="0B3CE587" w14:textId="2E3B2EAC" w:rsidR="00D75860" w:rsidRPr="00D330DD" w:rsidRDefault="00D330DD" w:rsidP="00434F4C">
      <w:pPr>
        <w:rPr>
          <w:rFonts w:ascii="Helvetica" w:hAnsi="Helvetica"/>
        </w:rPr>
      </w:pPr>
      <w:r w:rsidRPr="00D330DD">
        <w:rPr>
          <w:rFonts w:ascii="Helvetica" w:hAnsi="Helvetica"/>
        </w:rPr>
        <w:t xml:space="preserve">This position is </w:t>
      </w:r>
      <w:r>
        <w:rPr>
          <w:rFonts w:ascii="Helvetica" w:hAnsi="Helvetica"/>
        </w:rPr>
        <w:t xml:space="preserve">responsible for performing a </w:t>
      </w:r>
      <w:r w:rsidRPr="00D330DD">
        <w:rPr>
          <w:rFonts w:ascii="Helvetica" w:hAnsi="Helvetica"/>
        </w:rPr>
        <w:t>variety of technical duties in support of the City’s local</w:t>
      </w:r>
      <w:r>
        <w:rPr>
          <w:spacing w:val="-2"/>
        </w:rPr>
        <w:t xml:space="preserve"> code </w:t>
      </w:r>
      <w:r w:rsidRPr="00D330DD">
        <w:rPr>
          <w:rFonts w:ascii="Helvetica" w:hAnsi="Helvetica"/>
        </w:rPr>
        <w:t>enforcement program; monitor and enforce all applicable ordinances, codes, and regulations related to zoning, land use, signs, trees,</w:t>
      </w:r>
      <w:r w:rsidR="004E4890">
        <w:rPr>
          <w:rFonts w:ascii="Helvetica" w:hAnsi="Helvetica"/>
        </w:rPr>
        <w:t xml:space="preserve"> </w:t>
      </w:r>
      <w:r w:rsidRPr="00D330DD">
        <w:rPr>
          <w:rFonts w:ascii="Helvetica" w:hAnsi="Helvetica"/>
        </w:rPr>
        <w:t xml:space="preserve">nuisance conditions, other matters of public concern and all other ordinances adopted and/or enforced by the City. Serve as a resource to provide information on City regulations to property owners, residents, businesses, the </w:t>
      </w:r>
      <w:r w:rsidR="00930B6C" w:rsidRPr="00D330DD">
        <w:rPr>
          <w:rFonts w:ascii="Helvetica" w:hAnsi="Helvetica"/>
        </w:rPr>
        <w:t>public</w:t>
      </w:r>
      <w:r w:rsidRPr="00D330DD">
        <w:rPr>
          <w:rFonts w:ascii="Helvetica" w:hAnsi="Helvetica"/>
        </w:rPr>
        <w:t xml:space="preserve"> and other City departments.</w:t>
      </w:r>
    </w:p>
    <w:p w14:paraId="598255B1" w14:textId="77777777" w:rsidR="001B6490" w:rsidRDefault="001B6490" w:rsidP="00434F4C"/>
    <w:p w14:paraId="725A4265" w14:textId="325F4092" w:rsidR="00C43E26" w:rsidRPr="00C43E26" w:rsidRDefault="006F1667" w:rsidP="00434F4C">
      <w:pPr>
        <w:rPr>
          <w:rFonts w:ascii="Helvetica" w:hAnsi="Helvetica" w:cstheme="minorHAnsi"/>
          <w:b/>
          <w:sz w:val="28"/>
          <w:szCs w:val="28"/>
          <w:u w:val="single"/>
        </w:rPr>
      </w:pPr>
      <w:r w:rsidRPr="001A0B58">
        <w:rPr>
          <w:rFonts w:ascii="Helvetica" w:hAnsi="Helvetica" w:cstheme="minorHAnsi"/>
          <w:b/>
          <w:sz w:val="28"/>
          <w:szCs w:val="28"/>
          <w:u w:val="single"/>
        </w:rPr>
        <w:t>Duties and Responsibilities</w:t>
      </w:r>
    </w:p>
    <w:p w14:paraId="33165AB9" w14:textId="249180A4" w:rsidR="00930B6C" w:rsidRPr="00930B6C" w:rsidRDefault="00930B6C" w:rsidP="00930B6C">
      <w:pPr>
        <w:pStyle w:val="ListParagraph"/>
        <w:numPr>
          <w:ilvl w:val="0"/>
          <w:numId w:val="12"/>
        </w:numPr>
        <w:rPr>
          <w:rFonts w:ascii="Helvetica" w:hAnsi="Helvetica"/>
        </w:rPr>
      </w:pPr>
      <w:r w:rsidRPr="00930B6C">
        <w:rPr>
          <w:rFonts w:ascii="Helvetica" w:hAnsi="Helvetica"/>
        </w:rPr>
        <w:t>Enforce</w:t>
      </w:r>
      <w:r w:rsidR="00DB760F">
        <w:rPr>
          <w:rFonts w:ascii="Helvetica" w:hAnsi="Helvetica"/>
        </w:rPr>
        <w:t>s</w:t>
      </w:r>
      <w:r w:rsidRPr="00930B6C">
        <w:rPr>
          <w:rFonts w:ascii="Helvetica" w:hAnsi="Helvetica"/>
        </w:rPr>
        <w:t xml:space="preserve"> compliance with City regulations and ordinances</w:t>
      </w:r>
      <w:r>
        <w:rPr>
          <w:rFonts w:ascii="Helvetica" w:hAnsi="Helvetica"/>
        </w:rPr>
        <w:t xml:space="preserve"> </w:t>
      </w:r>
      <w:r w:rsidRPr="00930B6C">
        <w:rPr>
          <w:rFonts w:ascii="Helvetica" w:hAnsi="Helvetica"/>
        </w:rPr>
        <w:t>pertaining to zoning, land use, and nuisance conditions.</w:t>
      </w:r>
    </w:p>
    <w:p w14:paraId="7BA32ABE" w14:textId="1CC9B020" w:rsidR="00930B6C" w:rsidRPr="00930B6C" w:rsidRDefault="00930B6C" w:rsidP="00930B6C">
      <w:pPr>
        <w:pStyle w:val="ListParagraph"/>
        <w:numPr>
          <w:ilvl w:val="0"/>
          <w:numId w:val="12"/>
        </w:numPr>
        <w:rPr>
          <w:rFonts w:ascii="Helvetica" w:hAnsi="Helvetica"/>
        </w:rPr>
      </w:pPr>
      <w:r w:rsidRPr="00930B6C">
        <w:rPr>
          <w:rFonts w:ascii="Helvetica" w:hAnsi="Helvetica"/>
        </w:rPr>
        <w:t>Proactively patrols the City to identify and evaluate problem areas and/or ordinance violations; conducts property inspections, including City property, and determines the proper method to resolve violations; conducts field investigations to include contacting and interviewing alleged violators, complainants, and witnesses</w:t>
      </w:r>
      <w:r w:rsidR="00DB760F">
        <w:rPr>
          <w:rFonts w:ascii="Helvetica" w:hAnsi="Helvetica"/>
        </w:rPr>
        <w:t>.</w:t>
      </w:r>
    </w:p>
    <w:p w14:paraId="3DABBC6D" w14:textId="77777777" w:rsidR="00930B6C" w:rsidRPr="00930B6C" w:rsidRDefault="00930B6C" w:rsidP="00930B6C">
      <w:pPr>
        <w:pStyle w:val="ListParagraph"/>
        <w:numPr>
          <w:ilvl w:val="0"/>
          <w:numId w:val="12"/>
        </w:numPr>
        <w:rPr>
          <w:rFonts w:ascii="Helvetica" w:hAnsi="Helvetica"/>
        </w:rPr>
      </w:pPr>
      <w:r w:rsidRPr="00930B6C">
        <w:rPr>
          <w:rFonts w:ascii="Helvetica" w:hAnsi="Helvetica"/>
        </w:rPr>
        <w:t>Receives and responds to citizen complaints and reports from other agencies and departments on alleged violations of municipal codes and ordinances as well as State regulations.</w:t>
      </w:r>
    </w:p>
    <w:p w14:paraId="00686FC1" w14:textId="77777777" w:rsidR="00930B6C" w:rsidRPr="00930B6C" w:rsidRDefault="00930B6C" w:rsidP="00930B6C">
      <w:pPr>
        <w:pStyle w:val="ListParagraph"/>
        <w:numPr>
          <w:ilvl w:val="0"/>
          <w:numId w:val="12"/>
        </w:numPr>
        <w:rPr>
          <w:rFonts w:ascii="Helvetica" w:hAnsi="Helvetica"/>
        </w:rPr>
      </w:pPr>
      <w:r w:rsidRPr="00930B6C">
        <w:rPr>
          <w:rFonts w:ascii="Helvetica" w:hAnsi="Helvetica"/>
        </w:rPr>
        <w:t>Schedules and performs all follow-up functions to gain compliance including letters, inspections, calls, meetings, discussions, and negotiations to ensure compliance with appropriate codes and ordinances; prepares requests for legal action.</w:t>
      </w:r>
    </w:p>
    <w:p w14:paraId="4193DD89" w14:textId="7E77C5C3" w:rsidR="00930B6C" w:rsidRPr="00930B6C" w:rsidRDefault="00930B6C" w:rsidP="00930B6C">
      <w:pPr>
        <w:pStyle w:val="ListParagraph"/>
        <w:numPr>
          <w:ilvl w:val="0"/>
          <w:numId w:val="12"/>
        </w:numPr>
        <w:rPr>
          <w:rFonts w:ascii="Helvetica" w:hAnsi="Helvetica"/>
        </w:rPr>
      </w:pPr>
      <w:r w:rsidRPr="00930B6C">
        <w:rPr>
          <w:rFonts w:ascii="Helvetica" w:hAnsi="Helvetica"/>
        </w:rPr>
        <w:t>Issues and posts notices of violation, and/or stop work notices, prepares related documentation, and assists all parties involved in achieving compliance.</w:t>
      </w:r>
    </w:p>
    <w:p w14:paraId="60A6A0DE" w14:textId="77777777" w:rsidR="00930B6C" w:rsidRPr="00930B6C" w:rsidRDefault="00930B6C" w:rsidP="00930B6C">
      <w:pPr>
        <w:pStyle w:val="ListParagraph"/>
        <w:numPr>
          <w:ilvl w:val="0"/>
          <w:numId w:val="12"/>
        </w:numPr>
        <w:rPr>
          <w:rFonts w:ascii="Helvetica" w:hAnsi="Helvetica"/>
        </w:rPr>
      </w:pPr>
      <w:r w:rsidRPr="00930B6C">
        <w:rPr>
          <w:rFonts w:ascii="Helvetica" w:hAnsi="Helvetica"/>
        </w:rPr>
        <w:t>Compiles evidence in support of legal actions taken by the City; appears in court as needed; and testifies in court proceedings as required.</w:t>
      </w:r>
    </w:p>
    <w:p w14:paraId="655B215E" w14:textId="77777777" w:rsidR="00930B6C" w:rsidRPr="00930B6C" w:rsidRDefault="00930B6C" w:rsidP="00930B6C">
      <w:pPr>
        <w:pStyle w:val="ListParagraph"/>
        <w:numPr>
          <w:ilvl w:val="0"/>
          <w:numId w:val="12"/>
        </w:numPr>
        <w:rPr>
          <w:rFonts w:ascii="Helvetica" w:hAnsi="Helvetica"/>
        </w:rPr>
      </w:pPr>
      <w:r w:rsidRPr="00930B6C">
        <w:rPr>
          <w:rFonts w:ascii="Helvetica" w:hAnsi="Helvetica"/>
        </w:rPr>
        <w:t>Prepares a variety of written reports, memos and correspondence related to code enforcement activities.</w:t>
      </w:r>
    </w:p>
    <w:p w14:paraId="741C04E3" w14:textId="77777777" w:rsidR="00930B6C" w:rsidRPr="00930B6C" w:rsidRDefault="00930B6C" w:rsidP="00930B6C">
      <w:pPr>
        <w:pStyle w:val="ListParagraph"/>
        <w:numPr>
          <w:ilvl w:val="0"/>
          <w:numId w:val="12"/>
        </w:numPr>
        <w:rPr>
          <w:rFonts w:ascii="Helvetica" w:hAnsi="Helvetica"/>
        </w:rPr>
      </w:pPr>
      <w:r w:rsidRPr="00930B6C">
        <w:rPr>
          <w:rFonts w:ascii="Helvetica" w:hAnsi="Helvetica"/>
        </w:rPr>
        <w:t>Ensures that all code enforcement case files are completed in a timely manner with proper follow through for all commenced violations.</w:t>
      </w:r>
    </w:p>
    <w:p w14:paraId="0457B062" w14:textId="35720B10" w:rsidR="00930B6C" w:rsidRPr="00930B6C" w:rsidRDefault="00930B6C" w:rsidP="00930B6C">
      <w:pPr>
        <w:pStyle w:val="ListParagraph"/>
        <w:numPr>
          <w:ilvl w:val="0"/>
          <w:numId w:val="12"/>
        </w:numPr>
        <w:rPr>
          <w:rFonts w:ascii="Helvetica" w:hAnsi="Helvetica"/>
        </w:rPr>
      </w:pPr>
      <w:r w:rsidRPr="00930B6C">
        <w:rPr>
          <w:rFonts w:ascii="Helvetica" w:hAnsi="Helvetica"/>
        </w:rPr>
        <w:t>Attends enforcement training, meetings and workshops as directed.</w:t>
      </w:r>
    </w:p>
    <w:p w14:paraId="704937F7" w14:textId="77777777" w:rsidR="0081619B" w:rsidRPr="007211C7" w:rsidRDefault="0081619B" w:rsidP="0081619B">
      <w:pPr>
        <w:pStyle w:val="ListParagraph"/>
        <w:numPr>
          <w:ilvl w:val="0"/>
          <w:numId w:val="9"/>
        </w:numPr>
        <w:rPr>
          <w:rFonts w:ascii="Helvetica" w:hAnsi="Helvetica"/>
        </w:rPr>
      </w:pPr>
      <w:r w:rsidRPr="007211C7">
        <w:rPr>
          <w:rFonts w:ascii="Helvetica" w:hAnsi="Helvetica"/>
        </w:rPr>
        <w:t>Performs related work as assigned.</w:t>
      </w:r>
    </w:p>
    <w:p w14:paraId="019A2780" w14:textId="77777777" w:rsidR="001B6490" w:rsidRPr="001B6490" w:rsidRDefault="001B6490" w:rsidP="001B6490">
      <w:pPr>
        <w:pStyle w:val="NoSpacing"/>
        <w:ind w:left="360"/>
        <w:rPr>
          <w:rFonts w:ascii="Helvetica" w:hAnsi="Helvetica"/>
          <w:b/>
          <w:bCs/>
          <w:u w:val="single"/>
        </w:rPr>
      </w:pPr>
    </w:p>
    <w:p w14:paraId="3F045DA0" w14:textId="00767699" w:rsidR="001B6490" w:rsidRDefault="001B6490" w:rsidP="007B3068">
      <w:pPr>
        <w:rPr>
          <w:rFonts w:ascii="Helvetica" w:hAnsi="Helvetica" w:cstheme="minorHAnsi"/>
          <w:b/>
          <w:sz w:val="28"/>
          <w:szCs w:val="28"/>
          <w:u w:val="single"/>
        </w:rPr>
      </w:pPr>
    </w:p>
    <w:p w14:paraId="5BB07D2F" w14:textId="77777777" w:rsidR="00DB760F" w:rsidRDefault="00DB760F" w:rsidP="007B3068">
      <w:pPr>
        <w:rPr>
          <w:rFonts w:ascii="Helvetica" w:hAnsi="Helvetica" w:cstheme="minorHAnsi"/>
          <w:b/>
          <w:sz w:val="28"/>
          <w:szCs w:val="28"/>
          <w:u w:val="single"/>
        </w:rPr>
      </w:pPr>
    </w:p>
    <w:p w14:paraId="2139EA41" w14:textId="781E5734" w:rsidR="00C43E26" w:rsidRPr="00C43E26" w:rsidRDefault="006F1667" w:rsidP="007B3068">
      <w:pPr>
        <w:rPr>
          <w:rFonts w:ascii="Helvetica" w:hAnsi="Helvetica" w:cstheme="minorHAnsi"/>
          <w:b/>
          <w:sz w:val="28"/>
          <w:szCs w:val="28"/>
          <w:u w:val="single"/>
        </w:rPr>
      </w:pPr>
      <w:r w:rsidRPr="00C43E26">
        <w:rPr>
          <w:rFonts w:ascii="Helvetica" w:hAnsi="Helvetica" w:cstheme="minorHAnsi"/>
          <w:b/>
          <w:sz w:val="28"/>
          <w:szCs w:val="28"/>
          <w:u w:val="single"/>
        </w:rPr>
        <w:t>Minimum Education and Experienc</w:t>
      </w:r>
      <w:r w:rsidR="00C43E26">
        <w:rPr>
          <w:rFonts w:ascii="Helvetica" w:hAnsi="Helvetica" w:cstheme="minorHAnsi"/>
          <w:b/>
          <w:sz w:val="28"/>
          <w:szCs w:val="28"/>
          <w:u w:val="single"/>
        </w:rPr>
        <w:t>e</w:t>
      </w:r>
    </w:p>
    <w:p w14:paraId="6A0F93F6" w14:textId="77777777" w:rsidR="0081619B" w:rsidRPr="00B0144E" w:rsidRDefault="00935D36" w:rsidP="00B0144E">
      <w:pPr>
        <w:pStyle w:val="ListParagraph"/>
        <w:numPr>
          <w:ilvl w:val="0"/>
          <w:numId w:val="9"/>
        </w:numPr>
        <w:rPr>
          <w:rFonts w:ascii="Helvetica" w:hAnsi="Helvetica"/>
        </w:rPr>
      </w:pPr>
      <w:r w:rsidRPr="00B0144E">
        <w:rPr>
          <w:rFonts w:ascii="Helvetica" w:hAnsi="Helvetica"/>
        </w:rPr>
        <w:t>High school diploma or equivalent</w:t>
      </w:r>
      <w:bookmarkStart w:id="0" w:name="_Hlk507859724"/>
      <w:r w:rsidR="0081619B" w:rsidRPr="00B0144E">
        <w:rPr>
          <w:rFonts w:ascii="Helvetica" w:hAnsi="Helvetica"/>
        </w:rPr>
        <w:t>.</w:t>
      </w:r>
    </w:p>
    <w:p w14:paraId="3C8BA888" w14:textId="2702DAA8" w:rsidR="0081619B" w:rsidRPr="00B0144E" w:rsidRDefault="0081619B" w:rsidP="00B0144E">
      <w:pPr>
        <w:pStyle w:val="ListParagraph"/>
        <w:numPr>
          <w:ilvl w:val="0"/>
          <w:numId w:val="9"/>
        </w:numPr>
        <w:rPr>
          <w:rFonts w:ascii="Helvetica" w:hAnsi="Helvetica"/>
        </w:rPr>
      </w:pPr>
      <w:r w:rsidRPr="00B0144E">
        <w:rPr>
          <w:rFonts w:ascii="Helvetica" w:eastAsia="Calibri" w:hAnsi="Helvetica" w:cs="Arial"/>
          <w:bCs/>
        </w:rPr>
        <w:lastRenderedPageBreak/>
        <w:t>Supplemented by specialized course</w:t>
      </w:r>
      <w:r w:rsidR="006342D2">
        <w:rPr>
          <w:rFonts w:ascii="Helvetica" w:eastAsia="Calibri" w:hAnsi="Helvetica" w:cs="Arial"/>
          <w:bCs/>
        </w:rPr>
        <w:t>s</w:t>
      </w:r>
      <w:r w:rsidRPr="00B0144E">
        <w:rPr>
          <w:rFonts w:ascii="Helvetica" w:eastAsia="Calibri" w:hAnsi="Helvetica" w:cs="Arial"/>
          <w:bCs/>
        </w:rPr>
        <w:t>/training equivalent to completion of one year of college.</w:t>
      </w:r>
      <w:bookmarkEnd w:id="0"/>
    </w:p>
    <w:p w14:paraId="331A4316" w14:textId="54F38B57" w:rsidR="00B0144E" w:rsidRPr="00920D57" w:rsidRDefault="00935D36" w:rsidP="00920D57">
      <w:pPr>
        <w:pStyle w:val="ListParagraph"/>
        <w:numPr>
          <w:ilvl w:val="0"/>
          <w:numId w:val="9"/>
        </w:numPr>
        <w:rPr>
          <w:rFonts w:ascii="Helvetica" w:hAnsi="Helvetica"/>
        </w:rPr>
      </w:pPr>
      <w:r w:rsidRPr="00B0144E">
        <w:rPr>
          <w:rFonts w:ascii="Helvetica" w:hAnsi="Helvetica"/>
        </w:rPr>
        <w:t>Supplemented by f</w:t>
      </w:r>
      <w:r w:rsidR="0081619B" w:rsidRPr="00B0144E">
        <w:rPr>
          <w:rFonts w:ascii="Helvetica" w:hAnsi="Helvetica"/>
        </w:rPr>
        <w:t>ive</w:t>
      </w:r>
      <w:r w:rsidRPr="00B0144E">
        <w:rPr>
          <w:rFonts w:ascii="Helvetica" w:hAnsi="Helvetica"/>
        </w:rPr>
        <w:t xml:space="preserve"> (</w:t>
      </w:r>
      <w:r w:rsidR="0081619B" w:rsidRPr="00B0144E">
        <w:rPr>
          <w:rFonts w:ascii="Helvetica" w:hAnsi="Helvetica"/>
        </w:rPr>
        <w:t>5</w:t>
      </w:r>
      <w:r w:rsidRPr="00B0144E">
        <w:rPr>
          <w:rFonts w:ascii="Helvetica" w:hAnsi="Helvetica"/>
        </w:rPr>
        <w:t xml:space="preserve">) years previous experience in general office operations, any equivalent combination of education, training, and experience which provides the requisite knowledge, skills, and abilities for this job. </w:t>
      </w:r>
    </w:p>
    <w:p w14:paraId="527EAD01" w14:textId="77777777" w:rsidR="00B0144E" w:rsidRPr="00C959EF" w:rsidRDefault="00B0144E" w:rsidP="00B0144E">
      <w:pPr>
        <w:tabs>
          <w:tab w:val="left" w:pos="520"/>
        </w:tabs>
        <w:rPr>
          <w:rFonts w:ascii="Helvetica" w:hAnsi="Helvetica" w:cstheme="minorHAnsi"/>
        </w:rPr>
      </w:pPr>
    </w:p>
    <w:p w14:paraId="06816FD1" w14:textId="77777777" w:rsidR="001B6490" w:rsidRDefault="001B6490" w:rsidP="004310D2">
      <w:pPr>
        <w:rPr>
          <w:rFonts w:ascii="Helvetica" w:hAnsi="Helvetica" w:cstheme="minorHAnsi"/>
          <w:b/>
          <w:sz w:val="28"/>
          <w:szCs w:val="28"/>
          <w:u w:val="single"/>
        </w:rPr>
      </w:pPr>
    </w:p>
    <w:p w14:paraId="20A20E6E" w14:textId="2588A728" w:rsidR="004310D2" w:rsidRDefault="006F1667" w:rsidP="004310D2">
      <w:pPr>
        <w:rPr>
          <w:rFonts w:ascii="Helvetica" w:hAnsi="Helvetica" w:cstheme="minorHAnsi"/>
          <w:b/>
          <w:sz w:val="28"/>
          <w:szCs w:val="28"/>
          <w:u w:val="single"/>
        </w:rPr>
      </w:pPr>
      <w:r w:rsidRPr="001A0B58">
        <w:rPr>
          <w:rFonts w:ascii="Helvetica" w:hAnsi="Helvetica" w:cstheme="minorHAnsi"/>
          <w:b/>
          <w:sz w:val="28"/>
          <w:szCs w:val="28"/>
          <w:u w:val="single"/>
        </w:rPr>
        <w:t>Required Certifications</w:t>
      </w:r>
      <w:r w:rsidR="001A0B58">
        <w:rPr>
          <w:rFonts w:ascii="Helvetica" w:hAnsi="Helvetica" w:cstheme="minorHAnsi"/>
          <w:b/>
          <w:sz w:val="28"/>
          <w:szCs w:val="28"/>
          <w:u w:val="single"/>
        </w:rPr>
        <w:t xml:space="preserve">, </w:t>
      </w:r>
      <w:r w:rsidRPr="001A0B58">
        <w:rPr>
          <w:rFonts w:ascii="Helvetica" w:hAnsi="Helvetica" w:cstheme="minorHAnsi"/>
          <w:b/>
          <w:sz w:val="28"/>
          <w:szCs w:val="28"/>
          <w:u w:val="single"/>
        </w:rPr>
        <w:t>Licenses</w:t>
      </w:r>
      <w:r w:rsidR="001A0B58">
        <w:rPr>
          <w:rFonts w:ascii="Helvetica" w:hAnsi="Helvetica" w:cstheme="minorHAnsi"/>
          <w:b/>
          <w:sz w:val="28"/>
          <w:szCs w:val="28"/>
          <w:u w:val="single"/>
        </w:rPr>
        <w:t xml:space="preserve">, and/or </w:t>
      </w:r>
      <w:r w:rsidR="00434F4C">
        <w:rPr>
          <w:rFonts w:ascii="Helvetica" w:hAnsi="Helvetica" w:cstheme="minorHAnsi"/>
          <w:b/>
          <w:sz w:val="28"/>
          <w:szCs w:val="28"/>
          <w:u w:val="single"/>
        </w:rPr>
        <w:t>Skills</w:t>
      </w:r>
    </w:p>
    <w:p w14:paraId="5EC758CD" w14:textId="7EB07619" w:rsidR="00935D36" w:rsidRPr="00935D36" w:rsidRDefault="00935D36" w:rsidP="00935D36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935D36">
        <w:rPr>
          <w:rFonts w:ascii="Helvetica" w:hAnsi="Helvetica"/>
        </w:rPr>
        <w:t xml:space="preserve">Must possess and maintain a valid Georgia driver’s license.  </w:t>
      </w:r>
    </w:p>
    <w:p w14:paraId="20A6897D" w14:textId="0A4FBAD3" w:rsidR="00935D36" w:rsidRDefault="00935D36" w:rsidP="00935D36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935D36">
        <w:rPr>
          <w:rFonts w:ascii="Helvetica" w:hAnsi="Helvetica"/>
        </w:rPr>
        <w:t>Must pass drug screening and background check.</w:t>
      </w:r>
    </w:p>
    <w:p w14:paraId="3FC3692C" w14:textId="72DAD624" w:rsidR="00057894" w:rsidRDefault="00057894" w:rsidP="00935D36">
      <w:pPr>
        <w:pStyle w:val="ListParagraph"/>
        <w:numPr>
          <w:ilvl w:val="0"/>
          <w:numId w:val="5"/>
        </w:numPr>
        <w:rPr>
          <w:rFonts w:ascii="Helvetica" w:hAnsi="Helvetica"/>
        </w:rPr>
      </w:pPr>
      <w:r>
        <w:rPr>
          <w:rFonts w:ascii="Helvetica" w:hAnsi="Helvetica"/>
        </w:rPr>
        <w:t xml:space="preserve">GACE Certifications </w:t>
      </w:r>
    </w:p>
    <w:p w14:paraId="46DE5335" w14:textId="20BB62E5" w:rsidR="0081619B" w:rsidRPr="00DC7778" w:rsidRDefault="0081619B" w:rsidP="00057894">
      <w:pPr>
        <w:pStyle w:val="NoSpacing"/>
        <w:ind w:left="720"/>
        <w:jc w:val="left"/>
        <w:rPr>
          <w:rFonts w:ascii="Helvetica" w:hAnsi="Helvetica"/>
          <w:bCs/>
        </w:rPr>
      </w:pPr>
    </w:p>
    <w:p w14:paraId="2FBED42B" w14:textId="77777777" w:rsidR="0081619B" w:rsidRPr="00935D36" w:rsidRDefault="0081619B" w:rsidP="0081619B">
      <w:pPr>
        <w:pStyle w:val="ListParagraph"/>
        <w:rPr>
          <w:rFonts w:ascii="Helvetica" w:hAnsi="Helvetica"/>
        </w:rPr>
      </w:pPr>
    </w:p>
    <w:p w14:paraId="6EFC89B4" w14:textId="77777777" w:rsidR="006F1667" w:rsidRPr="006F1667" w:rsidRDefault="006F1667" w:rsidP="0090721E">
      <w:pPr>
        <w:pStyle w:val="NoSpacing"/>
        <w:rPr>
          <w:rFonts w:ascii="Helvetica" w:hAnsi="Helvetica" w:cstheme="minorHAnsi"/>
          <w:bCs/>
        </w:rPr>
      </w:pPr>
    </w:p>
    <w:p w14:paraId="5035BFC1" w14:textId="3785F059" w:rsidR="00FD57AA" w:rsidRPr="004310D2" w:rsidRDefault="006F1667" w:rsidP="007B3068">
      <w:pPr>
        <w:rPr>
          <w:rFonts w:ascii="Helvetica" w:hAnsi="Helvetica" w:cstheme="minorHAnsi"/>
          <w:b/>
          <w:sz w:val="28"/>
          <w:szCs w:val="28"/>
          <w:u w:val="single"/>
        </w:rPr>
      </w:pPr>
      <w:r w:rsidRPr="004310D2">
        <w:rPr>
          <w:rFonts w:ascii="Helvetica" w:hAnsi="Helvetica" w:cstheme="minorHAnsi"/>
          <w:b/>
          <w:sz w:val="28"/>
          <w:szCs w:val="28"/>
          <w:u w:val="single"/>
        </w:rPr>
        <w:t>Physical Demand</w:t>
      </w:r>
    </w:p>
    <w:p w14:paraId="74627E8F" w14:textId="6EED6D0C" w:rsidR="00E64FBE" w:rsidRDefault="00E64FBE" w:rsidP="00E64FBE">
      <w:pPr>
        <w:rPr>
          <w:rFonts w:ascii="Helvetica" w:hAnsi="Helvetica"/>
        </w:rPr>
      </w:pPr>
      <w:r w:rsidRPr="008F3036">
        <w:rPr>
          <w:rFonts w:ascii="Helvetica" w:hAnsi="Helvetica"/>
        </w:rPr>
        <w:t xml:space="preserve">Light Work – Involves lifting no more than </w:t>
      </w:r>
      <w:r w:rsidR="00057894">
        <w:rPr>
          <w:rFonts w:ascii="Helvetica" w:hAnsi="Helvetica"/>
        </w:rPr>
        <w:t>50</w:t>
      </w:r>
      <w:r w:rsidRPr="008F3036">
        <w:rPr>
          <w:rFonts w:ascii="Helvetica" w:hAnsi="Helvetica"/>
        </w:rPr>
        <w:t xml:space="preserve"> pounds at a time, frequent lifting or carrying objects weighing up to </w:t>
      </w:r>
      <w:r w:rsidR="00057894">
        <w:rPr>
          <w:rFonts w:ascii="Helvetica" w:hAnsi="Helvetica"/>
        </w:rPr>
        <w:t>4</w:t>
      </w:r>
      <w:r>
        <w:rPr>
          <w:rFonts w:ascii="Helvetica" w:hAnsi="Helvetica"/>
        </w:rPr>
        <w:t>0</w:t>
      </w:r>
      <w:r w:rsidRPr="008F3036">
        <w:rPr>
          <w:rFonts w:ascii="Helvetica" w:hAnsi="Helvetica"/>
        </w:rPr>
        <w:t xml:space="preserve"> pounds.</w:t>
      </w:r>
    </w:p>
    <w:p w14:paraId="2A378858" w14:textId="77777777" w:rsidR="00434F4C" w:rsidRDefault="00434F4C" w:rsidP="0090721E">
      <w:pPr>
        <w:pStyle w:val="NoSpacing"/>
        <w:rPr>
          <w:rFonts w:ascii="Helvetica" w:hAnsi="Helvetica" w:cstheme="minorHAnsi"/>
          <w:bCs/>
        </w:rPr>
      </w:pPr>
    </w:p>
    <w:p w14:paraId="6201BECB" w14:textId="77777777" w:rsidR="00FD57AA" w:rsidRPr="006F1667" w:rsidRDefault="00FD57AA" w:rsidP="0090721E">
      <w:pPr>
        <w:pStyle w:val="NoSpacing"/>
        <w:rPr>
          <w:rFonts w:ascii="Helvetica" w:hAnsi="Helvetica" w:cstheme="minorHAnsi"/>
          <w:bCs/>
        </w:rPr>
      </w:pPr>
    </w:p>
    <w:p w14:paraId="203F8118" w14:textId="39316895" w:rsidR="00FD57AA" w:rsidRPr="004310D2" w:rsidRDefault="006F1667" w:rsidP="007B3068">
      <w:pPr>
        <w:rPr>
          <w:rFonts w:ascii="Helvetica" w:hAnsi="Helvetica" w:cstheme="minorHAnsi"/>
          <w:b/>
          <w:sz w:val="28"/>
          <w:szCs w:val="28"/>
          <w:u w:val="single"/>
        </w:rPr>
      </w:pPr>
      <w:r w:rsidRPr="004310D2">
        <w:rPr>
          <w:rFonts w:ascii="Helvetica" w:hAnsi="Helvetica" w:cstheme="minorHAnsi"/>
          <w:b/>
          <w:sz w:val="28"/>
          <w:szCs w:val="28"/>
          <w:u w:val="single"/>
        </w:rPr>
        <w:t>Work Envi</w:t>
      </w:r>
      <w:r w:rsidR="001A0B58" w:rsidRPr="004310D2">
        <w:rPr>
          <w:rFonts w:ascii="Helvetica" w:hAnsi="Helvetica" w:cstheme="minorHAnsi"/>
          <w:b/>
          <w:sz w:val="28"/>
          <w:szCs w:val="28"/>
          <w:u w:val="single"/>
        </w:rPr>
        <w:t>ronment</w:t>
      </w:r>
    </w:p>
    <w:p w14:paraId="0ECEB1BA" w14:textId="2AFA787C" w:rsidR="001A0B58" w:rsidRPr="007B3068" w:rsidRDefault="00434F4C" w:rsidP="00491F05">
      <w:pPr>
        <w:rPr>
          <w:rFonts w:ascii="Helvetica" w:hAnsi="Helvetica" w:cstheme="minorHAnsi"/>
          <w:b/>
          <w:sz w:val="28"/>
          <w:szCs w:val="28"/>
          <w:u w:val="single"/>
        </w:rPr>
      </w:pPr>
      <w:r w:rsidRPr="00434F4C">
        <w:rPr>
          <w:rFonts w:ascii="Helvetica" w:hAnsi="Helvetica"/>
          <w:color w:val="161C2D"/>
        </w:rPr>
        <w:t xml:space="preserve">The work is typically performed in </w:t>
      </w:r>
      <w:r w:rsidR="000126BF" w:rsidRPr="00434F4C">
        <w:rPr>
          <w:rFonts w:ascii="Helvetica" w:hAnsi="Helvetica"/>
          <w:color w:val="161C2D"/>
        </w:rPr>
        <w:t>a</w:t>
      </w:r>
      <w:r w:rsidRPr="00434F4C">
        <w:rPr>
          <w:rFonts w:ascii="Helvetica" w:hAnsi="Helvetica"/>
          <w:color w:val="161C2D"/>
        </w:rPr>
        <w:t xml:space="preserve"> </w:t>
      </w:r>
      <w:r w:rsidR="00DF2070">
        <w:rPr>
          <w:rFonts w:ascii="Helvetica" w:hAnsi="Helvetica"/>
          <w:color w:val="161C2D"/>
        </w:rPr>
        <w:t>vehicle/field</w:t>
      </w:r>
      <w:r w:rsidRPr="00434F4C">
        <w:rPr>
          <w:rFonts w:ascii="Helvetica" w:hAnsi="Helvetica"/>
          <w:color w:val="161C2D"/>
        </w:rPr>
        <w:t xml:space="preserve"> and may require extended periods of sitting</w:t>
      </w:r>
      <w:r w:rsidR="00935D36">
        <w:rPr>
          <w:rFonts w:ascii="Helvetica" w:hAnsi="Helvetica"/>
          <w:color w:val="161C2D"/>
        </w:rPr>
        <w:t xml:space="preserve"> and standing.</w:t>
      </w:r>
    </w:p>
    <w:p w14:paraId="6FF177CC" w14:textId="77777777" w:rsidR="0090721E" w:rsidRDefault="0090721E" w:rsidP="0090721E">
      <w:pPr>
        <w:pStyle w:val="NoSpacing"/>
        <w:rPr>
          <w:rFonts w:ascii="Helvetica" w:hAnsi="Helvetica" w:cstheme="minorHAnsi"/>
          <w:bCs/>
        </w:rPr>
      </w:pPr>
    </w:p>
    <w:p w14:paraId="6489CD7D" w14:textId="77777777" w:rsidR="00FD57AA" w:rsidRPr="006F1667" w:rsidRDefault="00FD57AA" w:rsidP="0090721E">
      <w:pPr>
        <w:pStyle w:val="NoSpacing"/>
        <w:rPr>
          <w:rFonts w:ascii="Helvetica" w:hAnsi="Helvetica" w:cstheme="minorHAnsi"/>
          <w:bCs/>
        </w:rPr>
      </w:pPr>
    </w:p>
    <w:p w14:paraId="1555142B" w14:textId="77777777" w:rsidR="004310D2" w:rsidRDefault="001A0B58" w:rsidP="00424191">
      <w:pPr>
        <w:rPr>
          <w:rFonts w:ascii="Helvetica" w:hAnsi="Helvetica" w:cstheme="minorHAnsi"/>
          <w:b/>
          <w:sz w:val="28"/>
          <w:szCs w:val="28"/>
        </w:rPr>
      </w:pPr>
      <w:r w:rsidRPr="00FD57AA">
        <w:rPr>
          <w:rFonts w:ascii="Helvetica" w:hAnsi="Helvetica" w:cstheme="minorHAnsi"/>
          <w:b/>
          <w:sz w:val="28"/>
          <w:szCs w:val="28"/>
          <w:u w:val="single"/>
        </w:rPr>
        <w:t>Am</w:t>
      </w:r>
      <w:r w:rsidRPr="004310D2">
        <w:rPr>
          <w:rFonts w:ascii="Helvetica" w:hAnsi="Helvetica" w:cstheme="minorHAnsi"/>
          <w:b/>
          <w:sz w:val="28"/>
          <w:szCs w:val="28"/>
          <w:u w:val="single"/>
        </w:rPr>
        <w:t>ericans with Disabilities Act Compliance</w:t>
      </w:r>
    </w:p>
    <w:p w14:paraId="3750974A" w14:textId="7C103884" w:rsidR="00424191" w:rsidRPr="004310D2" w:rsidRDefault="00424191" w:rsidP="00491F05">
      <w:pPr>
        <w:rPr>
          <w:rFonts w:ascii="Helvetica" w:hAnsi="Helvetica" w:cstheme="minorHAnsi"/>
          <w:b/>
          <w:sz w:val="28"/>
          <w:szCs w:val="28"/>
        </w:rPr>
      </w:pPr>
      <w:r w:rsidRPr="007B3068">
        <w:rPr>
          <w:rFonts w:ascii="Helvetica" w:hAnsi="Helvetica" w:cstheme="minorHAnsi"/>
        </w:rPr>
        <w:t>The</w:t>
      </w:r>
      <w:r w:rsidRPr="006F1667">
        <w:rPr>
          <w:rFonts w:ascii="Helvetica" w:hAnsi="Helvetica" w:cstheme="minorHAnsi"/>
        </w:rPr>
        <w:t xml:space="preserve"> City of</w:t>
      </w:r>
      <w:r w:rsidR="006F1667" w:rsidRPr="006F1667">
        <w:rPr>
          <w:rFonts w:ascii="Helvetica" w:hAnsi="Helvetica" w:cstheme="minorHAnsi"/>
        </w:rPr>
        <w:t xml:space="preserve"> Rincon</w:t>
      </w:r>
      <w:r w:rsidRPr="006F1667">
        <w:rPr>
          <w:rFonts w:ascii="Helvetica" w:hAnsi="Helvetica" w:cstheme="minorHAnsi"/>
        </w:rPr>
        <w:t xml:space="preserve"> is an Equal Opportunity Employer. ADA requires the </w:t>
      </w:r>
      <w:r w:rsidR="006F1667" w:rsidRPr="006F1667">
        <w:rPr>
          <w:rFonts w:ascii="Helvetica" w:hAnsi="Helvetica" w:cstheme="minorHAnsi"/>
        </w:rPr>
        <w:t>C</w:t>
      </w:r>
      <w:r w:rsidRPr="006F1667">
        <w:rPr>
          <w:rFonts w:ascii="Helvetica" w:hAnsi="Helvetica" w:cstheme="minorHAnsi"/>
        </w:rPr>
        <w:t xml:space="preserve">ity of </w:t>
      </w:r>
      <w:r w:rsidR="006F1667" w:rsidRPr="006F1667">
        <w:rPr>
          <w:rFonts w:ascii="Helvetica" w:hAnsi="Helvetica" w:cstheme="minorHAnsi"/>
        </w:rPr>
        <w:t xml:space="preserve">Rincon </w:t>
      </w:r>
      <w:r w:rsidRPr="006F1667">
        <w:rPr>
          <w:rFonts w:ascii="Helvetica" w:hAnsi="Helvetica" w:cstheme="minorHAnsi"/>
        </w:rPr>
        <w:t>to provide reasonable accommodations to qualified persons with disabilities. Prospective and current employees are encouraged to discuss ADA accommodations with management.</w:t>
      </w:r>
    </w:p>
    <w:sectPr w:rsidR="00424191" w:rsidRPr="004310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95A68" w14:textId="77777777" w:rsidR="00B21030" w:rsidRDefault="00B21030" w:rsidP="006C0400">
      <w:r>
        <w:separator/>
      </w:r>
    </w:p>
  </w:endnote>
  <w:endnote w:type="continuationSeparator" w:id="0">
    <w:p w14:paraId="228BA3AD" w14:textId="77777777" w:rsidR="00B21030" w:rsidRDefault="00B21030" w:rsidP="006C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141E2" w14:textId="77777777" w:rsidR="00B21030" w:rsidRDefault="00B21030" w:rsidP="006C0400">
      <w:r>
        <w:separator/>
      </w:r>
    </w:p>
  </w:footnote>
  <w:footnote w:type="continuationSeparator" w:id="0">
    <w:p w14:paraId="65963D40" w14:textId="77777777" w:rsidR="00B21030" w:rsidRDefault="00B21030" w:rsidP="006C0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F8BE9" w14:textId="0B018C6C" w:rsidR="00C959EF" w:rsidRDefault="00C43E26" w:rsidP="00C43E26">
    <w:pPr>
      <w:tabs>
        <w:tab w:val="left" w:pos="2947"/>
        <w:tab w:val="left" w:pos="4504"/>
        <w:tab w:val="center" w:pos="4680"/>
      </w:tabs>
      <w:rPr>
        <w:rFonts w:cstheme="minorHAnsi"/>
        <w:b/>
        <w:bCs/>
        <w:i/>
        <w:iCs/>
        <w:sz w:val="40"/>
        <w:szCs w:val="40"/>
      </w:rPr>
    </w:pPr>
    <w:r>
      <w:rPr>
        <w:rFonts w:cstheme="minorHAnsi"/>
        <w:b/>
        <w:bCs/>
        <w:i/>
        <w:i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B35F9A" wp14:editId="45984D3F">
              <wp:simplePos x="0" y="0"/>
              <wp:positionH relativeFrom="column">
                <wp:posOffset>1360170</wp:posOffset>
              </wp:positionH>
              <wp:positionV relativeFrom="paragraph">
                <wp:posOffset>313055</wp:posOffset>
              </wp:positionV>
              <wp:extent cx="3104515" cy="467360"/>
              <wp:effectExtent l="0" t="0" r="0" b="2540"/>
              <wp:wrapNone/>
              <wp:docPr id="95961288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4515" cy="467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ED1F53" w14:textId="77777777" w:rsidR="00C959EF" w:rsidRPr="003108D0" w:rsidRDefault="00C959EF" w:rsidP="001A0B58">
                          <w:pPr>
                            <w:jc w:val="center"/>
                            <w:rPr>
                              <w:rFonts w:ascii="Helvetica" w:hAnsi="Helvetica" w:cstheme="minorHAnsi"/>
                              <w:b/>
                              <w:bCs/>
                              <w:i/>
                              <w:iCs/>
                              <w:color w:val="C45911" w:themeColor="accent2" w:themeShade="BF"/>
                              <w:sz w:val="40"/>
                              <w:szCs w:val="40"/>
                            </w:rPr>
                          </w:pPr>
                          <w:r w:rsidRPr="003108D0">
                            <w:rPr>
                              <w:rFonts w:ascii="Helvetica" w:hAnsi="Helvetica" w:cstheme="minorHAnsi"/>
                              <w:b/>
                              <w:bCs/>
                              <w:i/>
                              <w:iCs/>
                              <w:color w:val="C45911" w:themeColor="accent2" w:themeShade="BF"/>
                              <w:sz w:val="40"/>
                              <w:szCs w:val="40"/>
                            </w:rPr>
                            <w:t>The City of Rincon, GA</w:t>
                          </w:r>
                        </w:p>
                        <w:p w14:paraId="5D7DE0DA" w14:textId="77777777" w:rsidR="00C959EF" w:rsidRDefault="00C959EF" w:rsidP="001A0B5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35F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07.1pt;margin-top:24.65pt;width:244.4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" fillcolor="white [3201]" stroked="f" strokeweight=".5pt">
              <v:textbox>
                <w:txbxContent>
                  <w:p w14:paraId="52ED1F53" w14:textId="77777777" w:rsidR="00C959EF" w:rsidRPr="003108D0" w:rsidRDefault="00C959EF" w:rsidP="001A0B58">
                    <w:pPr>
                      <w:jc w:val="center"/>
                      <w:rPr>
                        <w:rFonts w:ascii="Helvetica" w:hAnsi="Helvetica" w:cstheme="minorHAnsi"/>
                        <w:b/>
                        <w:bCs/>
                        <w:i/>
                        <w:iCs/>
                        <w:color w:val="C45911" w:themeColor="accent2" w:themeShade="BF"/>
                        <w:sz w:val="40"/>
                        <w:szCs w:val="40"/>
                      </w:rPr>
                    </w:pPr>
                    <w:r w:rsidRPr="003108D0">
                      <w:rPr>
                        <w:rFonts w:ascii="Helvetica" w:hAnsi="Helvetica" w:cstheme="minorHAnsi"/>
                        <w:b/>
                        <w:bCs/>
                        <w:i/>
                        <w:iCs/>
                        <w:color w:val="C45911" w:themeColor="accent2" w:themeShade="BF"/>
                        <w:sz w:val="40"/>
                        <w:szCs w:val="40"/>
                      </w:rPr>
                      <w:t>The City of Rincon, GA</w:t>
                    </w:r>
                  </w:p>
                  <w:p w14:paraId="5D7DE0DA" w14:textId="77777777" w:rsidR="00C959EF" w:rsidRDefault="00C959EF" w:rsidP="001A0B5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2C5DC0">
      <w:rPr>
        <w:rFonts w:cstheme="minorHAnsi"/>
        <w:b/>
        <w:bCs/>
        <w:i/>
        <w:iCs/>
        <w:noProof/>
        <w:sz w:val="40"/>
        <w:szCs w:val="40"/>
      </w:rPr>
      <w:drawing>
        <wp:anchor distT="0" distB="0" distL="114300" distR="114300" simplePos="0" relativeHeight="251663360" behindDoc="1" locked="0" layoutInCell="1" allowOverlap="1" wp14:anchorId="46E563CC" wp14:editId="51C4CEBC">
          <wp:simplePos x="0" y="0"/>
          <wp:positionH relativeFrom="column">
            <wp:posOffset>-234034</wp:posOffset>
          </wp:positionH>
          <wp:positionV relativeFrom="paragraph">
            <wp:posOffset>-222885</wp:posOffset>
          </wp:positionV>
          <wp:extent cx="1026042" cy="1026042"/>
          <wp:effectExtent l="0" t="0" r="3175" b="3175"/>
          <wp:wrapNone/>
          <wp:docPr id="6525592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559297" name="Picture 6525592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42" cy="1026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4F4C">
      <w:rPr>
        <w:rFonts w:cstheme="minorHAnsi"/>
        <w:b/>
        <w:bCs/>
        <w:i/>
        <w:iCs/>
        <w:sz w:val="40"/>
        <w:szCs w:val="40"/>
      </w:rPr>
      <w:tab/>
    </w:r>
    <w:r>
      <w:rPr>
        <w:rFonts w:cstheme="minorHAnsi"/>
        <w:b/>
        <w:bCs/>
        <w:i/>
        <w:iCs/>
        <w:sz w:val="40"/>
        <w:szCs w:val="40"/>
      </w:rPr>
      <w:tab/>
    </w:r>
  </w:p>
  <w:p w14:paraId="4E4AE659" w14:textId="7CF71F31" w:rsidR="004C1C2F" w:rsidRDefault="004C1C2F" w:rsidP="00434F4C">
    <w:pPr>
      <w:jc w:val="center"/>
      <w:rPr>
        <w:rFonts w:cstheme="minorHAnsi"/>
        <w:b/>
        <w:bCs/>
        <w:i/>
        <w:iCs/>
      </w:rPr>
    </w:pPr>
  </w:p>
  <w:p w14:paraId="34498594" w14:textId="3D5C9977" w:rsidR="007B3068" w:rsidRPr="002C5DC0" w:rsidRDefault="007B3068" w:rsidP="00434F4C">
    <w:pPr>
      <w:jc w:val="center"/>
      <w:rPr>
        <w:rFonts w:cstheme="minorHAnsi"/>
        <w:b/>
        <w:bCs/>
        <w:i/>
        <w:iCs/>
      </w:rPr>
    </w:pPr>
  </w:p>
  <w:p w14:paraId="1E1C8D97" w14:textId="77777777" w:rsidR="002C5DC0" w:rsidRPr="002C5DC0" w:rsidRDefault="002C5DC0" w:rsidP="002C5DC0">
    <w:pPr>
      <w:rPr>
        <w:rFonts w:cstheme="minorHAnsi"/>
        <w:b/>
        <w:bCs/>
        <w:i/>
        <w:iCs/>
      </w:rPr>
    </w:pPr>
  </w:p>
  <w:p w14:paraId="38FAE9B0" w14:textId="3BE2273E" w:rsidR="004C72ED" w:rsidRPr="00424191" w:rsidRDefault="004C72ED" w:rsidP="00424191">
    <w:pPr>
      <w:rPr>
        <w:rFonts w:cstheme="minorHAnsi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2CBE5D" wp14:editId="5DCA4AF8">
              <wp:simplePos x="0" y="0"/>
              <wp:positionH relativeFrom="column">
                <wp:posOffset>-231775</wp:posOffset>
              </wp:positionH>
              <wp:positionV relativeFrom="paragraph">
                <wp:posOffset>60960</wp:posOffset>
              </wp:positionV>
              <wp:extent cx="6631305" cy="0"/>
              <wp:effectExtent l="0" t="0" r="10795" b="12700"/>
              <wp:wrapNone/>
              <wp:docPr id="86285052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130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354DB6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25pt,4.8pt" to="503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" strokecolor="black [3200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0AD"/>
    <w:multiLevelType w:val="hybridMultilevel"/>
    <w:tmpl w:val="C8B0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374A"/>
    <w:multiLevelType w:val="hybridMultilevel"/>
    <w:tmpl w:val="C5A0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5F80"/>
    <w:multiLevelType w:val="hybridMultilevel"/>
    <w:tmpl w:val="5DF02266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043AE"/>
    <w:multiLevelType w:val="hybridMultilevel"/>
    <w:tmpl w:val="7024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500DF"/>
    <w:multiLevelType w:val="multilevel"/>
    <w:tmpl w:val="A1466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E77D49"/>
    <w:multiLevelType w:val="hybridMultilevel"/>
    <w:tmpl w:val="46B4ED54"/>
    <w:lvl w:ilvl="0" w:tplc="E73A62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01023"/>
    <w:multiLevelType w:val="hybridMultilevel"/>
    <w:tmpl w:val="789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F44AC"/>
    <w:multiLevelType w:val="hybridMultilevel"/>
    <w:tmpl w:val="70B4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56B5B"/>
    <w:multiLevelType w:val="hybridMultilevel"/>
    <w:tmpl w:val="9D5072A8"/>
    <w:lvl w:ilvl="0" w:tplc="E73A62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B0919"/>
    <w:multiLevelType w:val="hybridMultilevel"/>
    <w:tmpl w:val="E9700918"/>
    <w:lvl w:ilvl="0" w:tplc="E73A62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76736"/>
    <w:multiLevelType w:val="hybridMultilevel"/>
    <w:tmpl w:val="8232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97E83"/>
    <w:multiLevelType w:val="hybridMultilevel"/>
    <w:tmpl w:val="57BAF7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30774953">
    <w:abstractNumId w:val="9"/>
  </w:num>
  <w:num w:numId="2" w16cid:durableId="137844633">
    <w:abstractNumId w:val="6"/>
  </w:num>
  <w:num w:numId="3" w16cid:durableId="1694651656">
    <w:abstractNumId w:val="4"/>
  </w:num>
  <w:num w:numId="4" w16cid:durableId="1723482099">
    <w:abstractNumId w:val="1"/>
  </w:num>
  <w:num w:numId="5" w16cid:durableId="216820041">
    <w:abstractNumId w:val="10"/>
  </w:num>
  <w:num w:numId="6" w16cid:durableId="307244985">
    <w:abstractNumId w:val="2"/>
  </w:num>
  <w:num w:numId="7" w16cid:durableId="692074888">
    <w:abstractNumId w:val="7"/>
  </w:num>
  <w:num w:numId="8" w16cid:durableId="738750693">
    <w:abstractNumId w:val="8"/>
  </w:num>
  <w:num w:numId="9" w16cid:durableId="1564486538">
    <w:abstractNumId w:val="0"/>
  </w:num>
  <w:num w:numId="10" w16cid:durableId="2095585917">
    <w:abstractNumId w:val="5"/>
  </w:num>
  <w:num w:numId="11" w16cid:durableId="262611941">
    <w:abstractNumId w:val="11"/>
  </w:num>
  <w:num w:numId="12" w16cid:durableId="1782459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00"/>
    <w:rsid w:val="000126BF"/>
    <w:rsid w:val="0005154C"/>
    <w:rsid w:val="00057894"/>
    <w:rsid w:val="000A132F"/>
    <w:rsid w:val="001A0B58"/>
    <w:rsid w:val="001B6490"/>
    <w:rsid w:val="00231D87"/>
    <w:rsid w:val="002A30BF"/>
    <w:rsid w:val="002C5DC0"/>
    <w:rsid w:val="003108D0"/>
    <w:rsid w:val="00315C62"/>
    <w:rsid w:val="003711C7"/>
    <w:rsid w:val="0037245F"/>
    <w:rsid w:val="003D384F"/>
    <w:rsid w:val="00424191"/>
    <w:rsid w:val="004310D2"/>
    <w:rsid w:val="00434F4C"/>
    <w:rsid w:val="004411ED"/>
    <w:rsid w:val="00491F05"/>
    <w:rsid w:val="004C1C2F"/>
    <w:rsid w:val="004C72ED"/>
    <w:rsid w:val="004E4890"/>
    <w:rsid w:val="00506894"/>
    <w:rsid w:val="00541438"/>
    <w:rsid w:val="00571C82"/>
    <w:rsid w:val="00587B31"/>
    <w:rsid w:val="006342D2"/>
    <w:rsid w:val="006C0400"/>
    <w:rsid w:val="006C5E02"/>
    <w:rsid w:val="006C7F00"/>
    <w:rsid w:val="006F1667"/>
    <w:rsid w:val="007B3068"/>
    <w:rsid w:val="007E6A05"/>
    <w:rsid w:val="0081619B"/>
    <w:rsid w:val="00816701"/>
    <w:rsid w:val="00841E95"/>
    <w:rsid w:val="008B38D3"/>
    <w:rsid w:val="008D12D6"/>
    <w:rsid w:val="008F04F4"/>
    <w:rsid w:val="0090721E"/>
    <w:rsid w:val="00920D57"/>
    <w:rsid w:val="00930B6C"/>
    <w:rsid w:val="00935D36"/>
    <w:rsid w:val="00AB558A"/>
    <w:rsid w:val="00AC3455"/>
    <w:rsid w:val="00AE3949"/>
    <w:rsid w:val="00B0144E"/>
    <w:rsid w:val="00B21030"/>
    <w:rsid w:val="00B3200E"/>
    <w:rsid w:val="00B33E5C"/>
    <w:rsid w:val="00C1561E"/>
    <w:rsid w:val="00C43E26"/>
    <w:rsid w:val="00C55E9C"/>
    <w:rsid w:val="00C959EF"/>
    <w:rsid w:val="00CB0830"/>
    <w:rsid w:val="00CD6B47"/>
    <w:rsid w:val="00CF201E"/>
    <w:rsid w:val="00D330DD"/>
    <w:rsid w:val="00D75860"/>
    <w:rsid w:val="00D87B2A"/>
    <w:rsid w:val="00DB760F"/>
    <w:rsid w:val="00DF2070"/>
    <w:rsid w:val="00E64FBE"/>
    <w:rsid w:val="00EB426D"/>
    <w:rsid w:val="00F23A32"/>
    <w:rsid w:val="00F26B3F"/>
    <w:rsid w:val="00F94008"/>
    <w:rsid w:val="00FD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91453"/>
  <w15:chartTrackingRefBased/>
  <w15:docId w15:val="{859B93A6-C98B-8F46-B949-50562981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0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400"/>
  </w:style>
  <w:style w:type="paragraph" w:styleId="Footer">
    <w:name w:val="footer"/>
    <w:basedOn w:val="Normal"/>
    <w:link w:val="FooterChar"/>
    <w:uiPriority w:val="99"/>
    <w:unhideWhenUsed/>
    <w:rsid w:val="006C0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400"/>
  </w:style>
  <w:style w:type="table" w:styleId="TableGrid">
    <w:name w:val="Table Grid"/>
    <w:basedOn w:val="TableNormal"/>
    <w:uiPriority w:val="39"/>
    <w:rsid w:val="006C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21E"/>
    <w:pPr>
      <w:ind w:left="720"/>
      <w:contextualSpacing/>
    </w:pPr>
  </w:style>
  <w:style w:type="paragraph" w:styleId="NoSpacing">
    <w:name w:val="No Spacing"/>
    <w:uiPriority w:val="1"/>
    <w:qFormat/>
    <w:rsid w:val="0090721E"/>
    <w:pPr>
      <w:jc w:val="both"/>
    </w:pPr>
    <w:rPr>
      <w:rFonts w:ascii="Arial" w:eastAsia="Calibri" w:hAnsi="Arial" w:cs="Arial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434F4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BC1DE9982694FA5AFAB534C1C9AB4" ma:contentTypeVersion="15" ma:contentTypeDescription="Create a new document." ma:contentTypeScope="" ma:versionID="ba06ae3535af12f9235a6a8e4bc1cf80">
  <xsd:schema xmlns:xsd="http://www.w3.org/2001/XMLSchema" xmlns:xs="http://www.w3.org/2001/XMLSchema" xmlns:p="http://schemas.microsoft.com/office/2006/metadata/properties" xmlns:ns2="027b3694-91d3-4d33-ba7d-4c46c60c2737" xmlns:ns3="cbac9e2e-6398-43b0-b042-94983dbe55f3" targetNamespace="http://schemas.microsoft.com/office/2006/metadata/properties" ma:root="true" ma:fieldsID="90aca76484b73f39a7a00e342c048887" ns2:_="" ns3:_="">
    <xsd:import namespace="027b3694-91d3-4d33-ba7d-4c46c60c2737"/>
    <xsd:import namespace="cbac9e2e-6398-43b0-b042-94983dbe5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b3694-91d3-4d33-ba7d-4c46c60c2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19115d0-a150-470b-ac32-709df52307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c9e2e-6398-43b0-b042-94983dbe55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98357f-9e80-4bc1-ac1a-40b38c99164d}" ma:internalName="TaxCatchAll" ma:showField="CatchAllData" ma:web="cbac9e2e-6398-43b0-b042-94983dbe5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42454-4E39-4812-8967-FC6504C4CD86}"/>
</file>

<file path=customXml/itemProps2.xml><?xml version="1.0" encoding="utf-8"?>
<ds:datastoreItem xmlns:ds="http://schemas.openxmlformats.org/officeDocument/2006/customXml" ds:itemID="{1BBCB422-87E6-4EC8-8760-9A48294EC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Turner</dc:creator>
  <cp:keywords/>
  <dc:description/>
  <cp:lastModifiedBy>Tiffany Herbert</cp:lastModifiedBy>
  <cp:revision>2</cp:revision>
  <dcterms:created xsi:type="dcterms:W3CDTF">2024-06-25T12:30:00Z</dcterms:created>
  <dcterms:modified xsi:type="dcterms:W3CDTF">2024-06-25T12:30:00Z</dcterms:modified>
</cp:coreProperties>
</file>